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6DF" w:rsidRPr="009F46DF" w:rsidRDefault="009F46DF" w:rsidP="009F46DF">
      <w:pPr>
        <w:spacing w:after="0"/>
        <w:rPr>
          <w:rFonts w:ascii="Planer" w:hAnsi="Planer"/>
          <w:sz w:val="24"/>
        </w:rPr>
      </w:pPr>
      <w:r w:rsidRPr="009F46DF">
        <w:rPr>
          <w:rFonts w:ascii="Planer" w:hAnsi="Planer"/>
          <w:sz w:val="24"/>
        </w:rPr>
        <w:t>Airport PAD / Büren-</w:t>
      </w:r>
      <w:proofErr w:type="spellStart"/>
      <w:r w:rsidRPr="009F46DF">
        <w:rPr>
          <w:rFonts w:ascii="Planer" w:hAnsi="Planer"/>
          <w:sz w:val="24"/>
        </w:rPr>
        <w:t>Ahden</w:t>
      </w:r>
      <w:proofErr w:type="spellEnd"/>
      <w:r w:rsidRPr="009F46DF">
        <w:rPr>
          <w:rFonts w:ascii="Planer" w:hAnsi="Planer"/>
          <w:sz w:val="24"/>
        </w:rPr>
        <w:t xml:space="preserve"> </w:t>
      </w:r>
      <w:r w:rsidR="00C72CC2">
        <w:rPr>
          <w:rFonts w:ascii="Planer" w:hAnsi="Planer"/>
          <w:sz w:val="24"/>
        </w:rPr>
        <w:t>1</w:t>
      </w:r>
      <w:r w:rsidR="002A6AE2">
        <w:rPr>
          <w:rFonts w:ascii="Planer" w:hAnsi="Planer"/>
          <w:sz w:val="24"/>
        </w:rPr>
        <w:t>7</w:t>
      </w:r>
      <w:r w:rsidRPr="009F46DF">
        <w:rPr>
          <w:rFonts w:ascii="Planer" w:hAnsi="Planer"/>
          <w:sz w:val="24"/>
        </w:rPr>
        <w:t>.0</w:t>
      </w:r>
      <w:r w:rsidR="002A6AE2">
        <w:rPr>
          <w:rFonts w:ascii="Planer" w:hAnsi="Planer"/>
          <w:sz w:val="24"/>
        </w:rPr>
        <w:t>6</w:t>
      </w:r>
      <w:r w:rsidRPr="009F46DF">
        <w:rPr>
          <w:rFonts w:ascii="Planer" w:hAnsi="Planer"/>
          <w:sz w:val="24"/>
        </w:rPr>
        <w:t>.201</w:t>
      </w:r>
      <w:r w:rsidR="005720D2">
        <w:rPr>
          <w:rFonts w:ascii="Planer" w:hAnsi="Planer"/>
          <w:sz w:val="24"/>
        </w:rPr>
        <w:t>9</w:t>
      </w:r>
    </w:p>
    <w:p w:rsidR="009F46DF" w:rsidRDefault="009F46DF" w:rsidP="009F46DF">
      <w:pPr>
        <w:spacing w:after="0"/>
        <w:rPr>
          <w:rFonts w:ascii="Planer" w:hAnsi="Planer"/>
        </w:rPr>
      </w:pPr>
    </w:p>
    <w:p w:rsidR="009F46DF" w:rsidRDefault="009F46DF" w:rsidP="009F46DF">
      <w:pPr>
        <w:spacing w:after="0"/>
        <w:rPr>
          <w:rFonts w:ascii="Planer" w:hAnsi="Planer"/>
        </w:rPr>
      </w:pPr>
    </w:p>
    <w:p w:rsidR="00A0539A" w:rsidRDefault="00A0539A" w:rsidP="009F46DF">
      <w:pPr>
        <w:spacing w:after="0"/>
        <w:rPr>
          <w:rFonts w:ascii="Planer" w:hAnsi="Planer"/>
        </w:rPr>
      </w:pPr>
    </w:p>
    <w:p w:rsidR="007239D7" w:rsidRDefault="00F7428C" w:rsidP="009F46DF">
      <w:pPr>
        <w:spacing w:after="0"/>
        <w:rPr>
          <w:rFonts w:ascii="Planer" w:hAnsi="Planer"/>
          <w:b/>
          <w:sz w:val="28"/>
        </w:rPr>
      </w:pPr>
      <w:r w:rsidRPr="00F7428C">
        <w:rPr>
          <w:rFonts w:ascii="Planer" w:hAnsi="Planer"/>
          <w:b/>
          <w:sz w:val="27"/>
          <w:szCs w:val="27"/>
        </w:rPr>
        <w:t>Fachvortrag durch HEGGEMANN auf dem NADCAP Symposium in Frankfurt</w:t>
      </w:r>
    </w:p>
    <w:p w:rsidR="00F7428C" w:rsidRPr="00F7428C" w:rsidRDefault="00F7428C" w:rsidP="00F7428C">
      <w:pPr>
        <w:spacing w:after="0"/>
        <w:rPr>
          <w:rFonts w:ascii="Planer" w:hAnsi="Planer"/>
          <w:sz w:val="20"/>
        </w:rPr>
      </w:pPr>
    </w:p>
    <w:p w:rsidR="00F7428C" w:rsidRPr="00F7428C" w:rsidRDefault="00F7428C" w:rsidP="00F7428C">
      <w:pPr>
        <w:spacing w:after="0"/>
        <w:rPr>
          <w:rFonts w:ascii="Planer" w:hAnsi="Planer"/>
          <w:sz w:val="20"/>
        </w:rPr>
      </w:pPr>
      <w:r w:rsidRPr="00F7428C">
        <w:rPr>
          <w:rFonts w:ascii="Planer" w:hAnsi="Planer"/>
          <w:sz w:val="20"/>
        </w:rPr>
        <w:t xml:space="preserve">Auf dem </w:t>
      </w:r>
      <w:proofErr w:type="spellStart"/>
      <w:r w:rsidRPr="00F7428C">
        <w:rPr>
          <w:rFonts w:ascii="Planer" w:hAnsi="Planer"/>
          <w:sz w:val="20"/>
        </w:rPr>
        <w:t>Nadcap</w:t>
      </w:r>
      <w:proofErr w:type="spellEnd"/>
      <w:r w:rsidRPr="00F7428C">
        <w:rPr>
          <w:rFonts w:ascii="Planer" w:hAnsi="Planer"/>
          <w:sz w:val="20"/>
        </w:rPr>
        <w:t xml:space="preserve"> Symposium in Frankfurt hielt unser Leiter Qualitätswesen Herr Kristof Trapp einen Fachvortrag zum Thema „Spezialprozesse in der Luftfahrtindustrie“. Er stellte die Aufwände zur Umsetzung der </w:t>
      </w:r>
      <w:proofErr w:type="spellStart"/>
      <w:r w:rsidRPr="00F7428C">
        <w:rPr>
          <w:rFonts w:ascii="Planer" w:hAnsi="Planer"/>
          <w:sz w:val="20"/>
        </w:rPr>
        <w:t>Nadcap</w:t>
      </w:r>
      <w:proofErr w:type="spellEnd"/>
      <w:r w:rsidRPr="00F7428C">
        <w:rPr>
          <w:rFonts w:ascii="Planer" w:hAnsi="Planer"/>
          <w:sz w:val="20"/>
        </w:rPr>
        <w:t xml:space="preserve"> Anforderungen für die Spezialprozesse „Schweißen“ und „zerstörungsfreie Prüfung“ vor.</w:t>
      </w:r>
    </w:p>
    <w:p w:rsidR="00F7428C" w:rsidRPr="00F7428C" w:rsidRDefault="00F7428C" w:rsidP="00F7428C">
      <w:pPr>
        <w:spacing w:after="0"/>
        <w:rPr>
          <w:rFonts w:ascii="Planer" w:hAnsi="Planer"/>
          <w:sz w:val="20"/>
        </w:rPr>
      </w:pPr>
    </w:p>
    <w:p w:rsidR="00F7428C" w:rsidRPr="00F7428C" w:rsidRDefault="002A6AE2" w:rsidP="00F7428C">
      <w:pPr>
        <w:spacing w:after="0"/>
        <w:rPr>
          <w:rFonts w:ascii="Planer" w:hAnsi="Planer"/>
          <w:sz w:val="20"/>
        </w:rPr>
      </w:pPr>
      <w:proofErr w:type="spellStart"/>
      <w:r w:rsidRPr="002A6AE2">
        <w:rPr>
          <w:rFonts w:ascii="Planer" w:hAnsi="Planer"/>
          <w:sz w:val="20"/>
          <w:lang w:val="en-GB"/>
        </w:rPr>
        <w:t>Anwesend</w:t>
      </w:r>
      <w:proofErr w:type="spellEnd"/>
      <w:r w:rsidRPr="002A6AE2">
        <w:rPr>
          <w:rFonts w:ascii="Planer" w:hAnsi="Planer"/>
          <w:sz w:val="20"/>
          <w:lang w:val="en-GB"/>
        </w:rPr>
        <w:t xml:space="preserve"> </w:t>
      </w:r>
      <w:proofErr w:type="spellStart"/>
      <w:r w:rsidRPr="002A6AE2">
        <w:rPr>
          <w:rFonts w:ascii="Planer" w:hAnsi="Planer"/>
          <w:sz w:val="20"/>
          <w:lang w:val="en-GB"/>
        </w:rPr>
        <w:t>waren</w:t>
      </w:r>
      <w:proofErr w:type="spellEnd"/>
      <w:r w:rsidRPr="002A6AE2">
        <w:rPr>
          <w:rFonts w:ascii="Planer" w:hAnsi="Planer"/>
          <w:sz w:val="20"/>
          <w:lang w:val="en-GB"/>
        </w:rPr>
        <w:t xml:space="preserve"> </w:t>
      </w:r>
      <w:proofErr w:type="spellStart"/>
      <w:r w:rsidRPr="002A6AE2">
        <w:rPr>
          <w:rFonts w:ascii="Planer" w:hAnsi="Planer"/>
          <w:sz w:val="20"/>
          <w:lang w:val="en-GB"/>
        </w:rPr>
        <w:t>u.a</w:t>
      </w:r>
      <w:proofErr w:type="spellEnd"/>
      <w:r w:rsidRPr="002A6AE2">
        <w:rPr>
          <w:rFonts w:ascii="Planer" w:hAnsi="Planer"/>
          <w:sz w:val="20"/>
          <w:lang w:val="en-GB"/>
        </w:rPr>
        <w:t xml:space="preserve">. </w:t>
      </w:r>
      <w:r w:rsidR="00F7428C" w:rsidRPr="002A6AE2">
        <w:rPr>
          <w:rFonts w:ascii="Planer" w:hAnsi="Planer"/>
          <w:sz w:val="20"/>
          <w:lang w:val="en-GB"/>
        </w:rPr>
        <w:t xml:space="preserve">der CEO </w:t>
      </w:r>
      <w:proofErr w:type="spellStart"/>
      <w:r w:rsidR="00F7428C" w:rsidRPr="002A6AE2">
        <w:rPr>
          <w:rFonts w:ascii="Planer" w:hAnsi="Planer"/>
          <w:sz w:val="20"/>
          <w:lang w:val="en-GB"/>
        </w:rPr>
        <w:t>vom</w:t>
      </w:r>
      <w:proofErr w:type="spellEnd"/>
      <w:r w:rsidR="00F7428C" w:rsidRPr="002A6AE2">
        <w:rPr>
          <w:rFonts w:ascii="Planer" w:hAnsi="Planer"/>
          <w:sz w:val="20"/>
          <w:lang w:val="en-GB"/>
        </w:rPr>
        <w:t xml:space="preserve"> Performance Review Institute (P.R.I./</w:t>
      </w:r>
      <w:proofErr w:type="spellStart"/>
      <w:r w:rsidR="00F7428C" w:rsidRPr="002A6AE2">
        <w:rPr>
          <w:rFonts w:ascii="Planer" w:hAnsi="Planer"/>
          <w:sz w:val="20"/>
          <w:lang w:val="en-GB"/>
        </w:rPr>
        <w:t>Nadcap</w:t>
      </w:r>
      <w:proofErr w:type="spellEnd"/>
      <w:r w:rsidR="00F7428C" w:rsidRPr="002A6AE2">
        <w:rPr>
          <w:rFonts w:ascii="Planer" w:hAnsi="Planer"/>
          <w:sz w:val="20"/>
          <w:lang w:val="en-GB"/>
        </w:rPr>
        <w:t xml:space="preserve">) Mr. Michael Hayward und die Senior Staff Engineers von P.R.I. Mr. Nigel Cook </w:t>
      </w:r>
      <w:proofErr w:type="spellStart"/>
      <w:r w:rsidR="00F7428C" w:rsidRPr="002A6AE2">
        <w:rPr>
          <w:rFonts w:ascii="Planer" w:hAnsi="Planer"/>
          <w:sz w:val="20"/>
          <w:lang w:val="en-GB"/>
        </w:rPr>
        <w:t>für</w:t>
      </w:r>
      <w:proofErr w:type="spellEnd"/>
      <w:r w:rsidR="00F7428C" w:rsidRPr="002A6AE2">
        <w:rPr>
          <w:rFonts w:ascii="Planer" w:hAnsi="Planer"/>
          <w:sz w:val="20"/>
          <w:lang w:val="en-GB"/>
        </w:rPr>
        <w:t xml:space="preserve"> Chemical Processing und Mr. Phil Ford </w:t>
      </w:r>
      <w:proofErr w:type="spellStart"/>
      <w:r w:rsidR="00F7428C" w:rsidRPr="002A6AE2">
        <w:rPr>
          <w:rFonts w:ascii="Planer" w:hAnsi="Planer"/>
          <w:sz w:val="20"/>
          <w:lang w:val="en-GB"/>
        </w:rPr>
        <w:t>für</w:t>
      </w:r>
      <w:proofErr w:type="spellEnd"/>
      <w:r w:rsidR="00F7428C" w:rsidRPr="002A6AE2">
        <w:rPr>
          <w:rFonts w:ascii="Planer" w:hAnsi="Planer"/>
          <w:sz w:val="20"/>
          <w:lang w:val="en-GB"/>
        </w:rPr>
        <w:t xml:space="preserve"> </w:t>
      </w:r>
      <w:proofErr w:type="spellStart"/>
      <w:r w:rsidR="00F7428C" w:rsidRPr="002A6AE2">
        <w:rPr>
          <w:rFonts w:ascii="Planer" w:hAnsi="Planer"/>
          <w:sz w:val="20"/>
          <w:lang w:val="en-GB"/>
        </w:rPr>
        <w:t>Nondestructive</w:t>
      </w:r>
      <w:proofErr w:type="spellEnd"/>
      <w:r w:rsidR="00F7428C" w:rsidRPr="002A6AE2">
        <w:rPr>
          <w:rFonts w:ascii="Planer" w:hAnsi="Planer"/>
          <w:sz w:val="20"/>
          <w:lang w:val="en-GB"/>
        </w:rPr>
        <w:t xml:space="preserve"> Testing. </w:t>
      </w:r>
      <w:r w:rsidR="00F7428C" w:rsidRPr="00F7428C">
        <w:rPr>
          <w:rFonts w:ascii="Planer" w:hAnsi="Planer"/>
          <w:sz w:val="20"/>
        </w:rPr>
        <w:t>Teilnehmer von nationalen und internationalen Luftfahrt Zulieferern und OEMs waren anwesend.</w:t>
      </w:r>
    </w:p>
    <w:p w:rsidR="00F7428C" w:rsidRPr="00F7428C" w:rsidRDefault="00F7428C" w:rsidP="00F7428C">
      <w:pPr>
        <w:spacing w:after="0"/>
        <w:rPr>
          <w:rFonts w:ascii="Planer" w:hAnsi="Planer"/>
          <w:sz w:val="20"/>
        </w:rPr>
      </w:pPr>
      <w:bookmarkStart w:id="0" w:name="_GoBack"/>
      <w:bookmarkEnd w:id="0"/>
    </w:p>
    <w:p w:rsidR="00F7428C" w:rsidRPr="00F7428C" w:rsidRDefault="00F7428C" w:rsidP="00F7428C">
      <w:pPr>
        <w:spacing w:after="0"/>
        <w:rPr>
          <w:rFonts w:ascii="Planer" w:hAnsi="Planer"/>
          <w:sz w:val="20"/>
        </w:rPr>
      </w:pPr>
    </w:p>
    <w:p w:rsidR="00F7428C" w:rsidRPr="002A6AE2" w:rsidRDefault="00F7428C" w:rsidP="00F7428C">
      <w:pPr>
        <w:spacing w:after="0"/>
        <w:rPr>
          <w:rFonts w:ascii="Planer" w:hAnsi="Planer"/>
          <w:b/>
          <w:sz w:val="27"/>
          <w:szCs w:val="27"/>
        </w:rPr>
      </w:pPr>
      <w:r w:rsidRPr="002A6AE2">
        <w:rPr>
          <w:rFonts w:ascii="Planer" w:hAnsi="Planer"/>
          <w:b/>
          <w:sz w:val="27"/>
          <w:szCs w:val="27"/>
        </w:rPr>
        <w:t>Lecture by HEGGEMANN at the NADCAP Symposium in Frankfurt</w:t>
      </w:r>
    </w:p>
    <w:p w:rsidR="00F7428C" w:rsidRPr="00F7428C" w:rsidRDefault="00F7428C" w:rsidP="00F7428C">
      <w:pPr>
        <w:spacing w:after="0"/>
        <w:rPr>
          <w:rFonts w:ascii="Planer" w:hAnsi="Planer"/>
          <w:sz w:val="20"/>
          <w:lang w:val="en-GB"/>
        </w:rPr>
      </w:pPr>
    </w:p>
    <w:p w:rsidR="00F7428C" w:rsidRPr="00F7428C" w:rsidRDefault="00F7428C" w:rsidP="00F7428C">
      <w:pPr>
        <w:spacing w:after="0"/>
        <w:rPr>
          <w:rFonts w:ascii="Planer" w:hAnsi="Planer"/>
          <w:sz w:val="20"/>
          <w:lang w:val="en-GB"/>
        </w:rPr>
      </w:pPr>
      <w:r w:rsidRPr="00F7428C">
        <w:rPr>
          <w:rFonts w:ascii="Planer" w:hAnsi="Planer"/>
          <w:sz w:val="20"/>
          <w:lang w:val="en-GB"/>
        </w:rPr>
        <w:t xml:space="preserve">At the </w:t>
      </w:r>
      <w:proofErr w:type="spellStart"/>
      <w:r w:rsidRPr="00F7428C">
        <w:rPr>
          <w:rFonts w:ascii="Planer" w:hAnsi="Planer"/>
          <w:sz w:val="20"/>
          <w:lang w:val="en-GB"/>
        </w:rPr>
        <w:t>Nadcap</w:t>
      </w:r>
      <w:proofErr w:type="spellEnd"/>
      <w:r w:rsidRPr="00F7428C">
        <w:rPr>
          <w:rFonts w:ascii="Planer" w:hAnsi="Planer"/>
          <w:sz w:val="20"/>
          <w:lang w:val="en-GB"/>
        </w:rPr>
        <w:t xml:space="preserve"> Symposium in Frankfurt, our Head of Quality Department Mr. Kristof Trapp gave a lecture on "Special Processes in Aviation </w:t>
      </w:r>
      <w:proofErr w:type="spellStart"/>
      <w:r w:rsidRPr="00F7428C">
        <w:rPr>
          <w:rFonts w:ascii="Planer" w:hAnsi="Planer"/>
          <w:sz w:val="20"/>
          <w:lang w:val="en-GB"/>
        </w:rPr>
        <w:t>Industrie</w:t>
      </w:r>
      <w:proofErr w:type="spellEnd"/>
      <w:r w:rsidRPr="00F7428C">
        <w:rPr>
          <w:rFonts w:ascii="Planer" w:hAnsi="Planer"/>
          <w:sz w:val="20"/>
          <w:lang w:val="en-GB"/>
        </w:rPr>
        <w:t xml:space="preserve">". He presented the efforts for the implementation of the </w:t>
      </w:r>
      <w:proofErr w:type="spellStart"/>
      <w:r w:rsidRPr="00F7428C">
        <w:rPr>
          <w:rFonts w:ascii="Planer" w:hAnsi="Planer"/>
          <w:sz w:val="20"/>
          <w:lang w:val="en-GB"/>
        </w:rPr>
        <w:t>Nadcap</w:t>
      </w:r>
      <w:proofErr w:type="spellEnd"/>
      <w:r w:rsidRPr="00F7428C">
        <w:rPr>
          <w:rFonts w:ascii="Planer" w:hAnsi="Planer"/>
          <w:sz w:val="20"/>
          <w:lang w:val="en-GB"/>
        </w:rPr>
        <w:t xml:space="preserve"> requirements for the special processes "welding" and "</w:t>
      </w:r>
      <w:proofErr w:type="spellStart"/>
      <w:r w:rsidRPr="00F7428C">
        <w:rPr>
          <w:rFonts w:ascii="Planer" w:hAnsi="Planer"/>
          <w:sz w:val="20"/>
          <w:lang w:val="en-GB"/>
        </w:rPr>
        <w:t>nondestructive</w:t>
      </w:r>
      <w:proofErr w:type="spellEnd"/>
      <w:r w:rsidRPr="00F7428C">
        <w:rPr>
          <w:rFonts w:ascii="Planer" w:hAnsi="Planer"/>
          <w:sz w:val="20"/>
          <w:lang w:val="en-GB"/>
        </w:rPr>
        <w:t xml:space="preserve"> testing".</w:t>
      </w:r>
    </w:p>
    <w:p w:rsidR="00F7428C" w:rsidRPr="00F7428C" w:rsidRDefault="00F7428C" w:rsidP="00F7428C">
      <w:pPr>
        <w:spacing w:after="0"/>
        <w:rPr>
          <w:rFonts w:ascii="Planer" w:hAnsi="Planer"/>
          <w:sz w:val="20"/>
          <w:lang w:val="en-GB"/>
        </w:rPr>
      </w:pPr>
    </w:p>
    <w:p w:rsidR="00F7428C" w:rsidRPr="00F7428C" w:rsidRDefault="00F7428C" w:rsidP="00F7428C">
      <w:pPr>
        <w:spacing w:after="0"/>
        <w:rPr>
          <w:rFonts w:ascii="Planer" w:hAnsi="Planer"/>
          <w:sz w:val="20"/>
          <w:lang w:val="en-GB"/>
        </w:rPr>
      </w:pPr>
      <w:proofErr w:type="gramStart"/>
      <w:r w:rsidRPr="00F7428C">
        <w:rPr>
          <w:rFonts w:ascii="Planer" w:hAnsi="Planer"/>
          <w:sz w:val="20"/>
          <w:lang w:val="en-GB"/>
        </w:rPr>
        <w:t>Also</w:t>
      </w:r>
      <w:proofErr w:type="gramEnd"/>
      <w:r w:rsidRPr="00F7428C">
        <w:rPr>
          <w:rFonts w:ascii="Planer" w:hAnsi="Planer"/>
          <w:sz w:val="20"/>
          <w:lang w:val="en-GB"/>
        </w:rPr>
        <w:t xml:space="preserve"> present were the CEO of the Performance Review Institute (P.R.I./</w:t>
      </w:r>
      <w:proofErr w:type="spellStart"/>
      <w:r w:rsidRPr="00F7428C">
        <w:rPr>
          <w:rFonts w:ascii="Planer" w:hAnsi="Planer"/>
          <w:sz w:val="20"/>
          <w:lang w:val="en-GB"/>
        </w:rPr>
        <w:t>Nadcap</w:t>
      </w:r>
      <w:proofErr w:type="spellEnd"/>
      <w:r w:rsidRPr="00F7428C">
        <w:rPr>
          <w:rFonts w:ascii="Planer" w:hAnsi="Planer"/>
          <w:sz w:val="20"/>
          <w:lang w:val="en-GB"/>
        </w:rPr>
        <w:t xml:space="preserve">) Mr. Michael Hayward and the Senior Staff Engineers of P.R.I. Mr. Nigel Cook for Chemical Processing and Mr. Phil Ford for </w:t>
      </w:r>
      <w:proofErr w:type="spellStart"/>
      <w:r w:rsidRPr="00F7428C">
        <w:rPr>
          <w:rFonts w:ascii="Planer" w:hAnsi="Planer"/>
          <w:sz w:val="20"/>
          <w:lang w:val="en-GB"/>
        </w:rPr>
        <w:t>Nondestructive</w:t>
      </w:r>
      <w:proofErr w:type="spellEnd"/>
      <w:r w:rsidRPr="00F7428C">
        <w:rPr>
          <w:rFonts w:ascii="Planer" w:hAnsi="Planer"/>
          <w:sz w:val="20"/>
          <w:lang w:val="en-GB"/>
        </w:rPr>
        <w:t xml:space="preserve"> Testing. Participants from national and international aerospace suppliers and OEMs were present.</w:t>
      </w:r>
    </w:p>
    <w:p w:rsidR="00B12613" w:rsidRDefault="002A6AE2" w:rsidP="001E5150">
      <w:pPr>
        <w:spacing w:after="0"/>
        <w:rPr>
          <w:rFonts w:ascii="Planer" w:hAnsi="Planer"/>
          <w:sz w:val="20"/>
          <w:lang w:val="en-GB"/>
        </w:rPr>
      </w:pPr>
      <w:r>
        <w:rPr>
          <w:rFonts w:ascii="Planer" w:hAnsi="Planer"/>
          <w:noProof/>
          <w:sz w:val="20"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96520</wp:posOffset>
            </wp:positionV>
            <wp:extent cx="5387975" cy="3604895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409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1" t="16576"/>
                    <a:stretch/>
                  </pic:blipFill>
                  <pic:spPr bwMode="auto">
                    <a:xfrm>
                      <a:off x="0" y="0"/>
                      <a:ext cx="5387975" cy="3604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6AE2" w:rsidRDefault="002A6AE2" w:rsidP="001E5150">
      <w:pPr>
        <w:spacing w:after="0"/>
        <w:rPr>
          <w:rFonts w:ascii="Planer" w:hAnsi="Planer"/>
          <w:sz w:val="20"/>
          <w:lang w:val="en-GB"/>
        </w:rPr>
      </w:pPr>
    </w:p>
    <w:p w:rsidR="002A6AE2" w:rsidRPr="00F7428C" w:rsidRDefault="002A6AE2" w:rsidP="001E5150">
      <w:pPr>
        <w:spacing w:after="0"/>
        <w:rPr>
          <w:rFonts w:ascii="Planer" w:hAnsi="Planer"/>
          <w:sz w:val="20"/>
          <w:lang w:val="en-GB"/>
        </w:rPr>
      </w:pPr>
    </w:p>
    <w:sectPr w:rsidR="002A6AE2" w:rsidRPr="00F7428C" w:rsidSect="00DA066D">
      <w:headerReference w:type="default" r:id="rId9"/>
      <w:footerReference w:type="default" r:id="rId10"/>
      <w:pgSz w:w="11906" w:h="16838"/>
      <w:pgMar w:top="2552" w:right="141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E27" w:rsidRDefault="005F3E27" w:rsidP="00D94943">
      <w:pPr>
        <w:spacing w:after="0" w:line="240" w:lineRule="auto"/>
      </w:pPr>
      <w:r>
        <w:separator/>
      </w:r>
    </w:p>
  </w:endnote>
  <w:endnote w:type="continuationSeparator" w:id="0">
    <w:p w:rsidR="005F3E27" w:rsidRDefault="005F3E27" w:rsidP="00D94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lan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FC4" w:rsidRPr="00A64FC4" w:rsidRDefault="00A64FC4" w:rsidP="00A64FC4">
    <w:pPr>
      <w:pStyle w:val="Fuzeile"/>
      <w:rPr>
        <w:rFonts w:ascii="Planer" w:hAnsi="Planer"/>
        <w:sz w:val="18"/>
      </w:rPr>
    </w:pPr>
    <w:r w:rsidRPr="00A64FC4">
      <w:rPr>
        <w:rFonts w:ascii="Planer" w:hAnsi="Planer"/>
        <w:sz w:val="18"/>
      </w:rPr>
      <w:tab/>
      <w:t xml:space="preserve">Seite </w:t>
    </w:r>
    <w:r w:rsidRPr="00A64FC4">
      <w:rPr>
        <w:rFonts w:ascii="Planer" w:hAnsi="Planer"/>
        <w:b/>
        <w:bCs/>
        <w:sz w:val="18"/>
      </w:rPr>
      <w:fldChar w:fldCharType="begin"/>
    </w:r>
    <w:r w:rsidRPr="00A64FC4">
      <w:rPr>
        <w:rFonts w:ascii="Planer" w:hAnsi="Planer"/>
        <w:b/>
        <w:bCs/>
        <w:sz w:val="18"/>
      </w:rPr>
      <w:instrText>PAGE  \* Arabic  \* MERGEFORMAT</w:instrText>
    </w:r>
    <w:r w:rsidRPr="00A64FC4">
      <w:rPr>
        <w:rFonts w:ascii="Planer" w:hAnsi="Planer"/>
        <w:b/>
        <w:bCs/>
        <w:sz w:val="18"/>
      </w:rPr>
      <w:fldChar w:fldCharType="separate"/>
    </w:r>
    <w:r w:rsidR="002A6AE2">
      <w:rPr>
        <w:rFonts w:ascii="Planer" w:hAnsi="Planer"/>
        <w:b/>
        <w:bCs/>
        <w:noProof/>
        <w:sz w:val="18"/>
      </w:rPr>
      <w:t>1</w:t>
    </w:r>
    <w:r w:rsidRPr="00A64FC4">
      <w:rPr>
        <w:rFonts w:ascii="Planer" w:hAnsi="Planer"/>
        <w:b/>
        <w:bCs/>
        <w:sz w:val="18"/>
      </w:rPr>
      <w:fldChar w:fldCharType="end"/>
    </w:r>
    <w:r w:rsidRPr="00A64FC4">
      <w:rPr>
        <w:rFonts w:ascii="Planer" w:hAnsi="Planer"/>
        <w:sz w:val="18"/>
      </w:rPr>
      <w:t xml:space="preserve"> von </w:t>
    </w:r>
    <w:r w:rsidRPr="00A64FC4">
      <w:rPr>
        <w:rFonts w:ascii="Planer" w:hAnsi="Planer"/>
        <w:b/>
        <w:bCs/>
        <w:sz w:val="18"/>
      </w:rPr>
      <w:fldChar w:fldCharType="begin"/>
    </w:r>
    <w:r w:rsidRPr="00A64FC4">
      <w:rPr>
        <w:rFonts w:ascii="Planer" w:hAnsi="Planer"/>
        <w:b/>
        <w:bCs/>
        <w:sz w:val="18"/>
      </w:rPr>
      <w:instrText>NUMPAGES  \* Arabic  \* MERGEFORMAT</w:instrText>
    </w:r>
    <w:r w:rsidRPr="00A64FC4">
      <w:rPr>
        <w:rFonts w:ascii="Planer" w:hAnsi="Planer"/>
        <w:b/>
        <w:bCs/>
        <w:sz w:val="18"/>
      </w:rPr>
      <w:fldChar w:fldCharType="separate"/>
    </w:r>
    <w:r w:rsidR="002A6AE2">
      <w:rPr>
        <w:rFonts w:ascii="Planer" w:hAnsi="Planer"/>
        <w:b/>
        <w:bCs/>
        <w:noProof/>
        <w:sz w:val="18"/>
      </w:rPr>
      <w:t>1</w:t>
    </w:r>
    <w:r w:rsidRPr="00A64FC4">
      <w:rPr>
        <w:rFonts w:ascii="Planer" w:hAnsi="Planer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E27" w:rsidRDefault="005F3E27" w:rsidP="00D94943">
      <w:pPr>
        <w:spacing w:after="0" w:line="240" w:lineRule="auto"/>
      </w:pPr>
      <w:r>
        <w:separator/>
      </w:r>
    </w:p>
  </w:footnote>
  <w:footnote w:type="continuationSeparator" w:id="0">
    <w:p w:rsidR="005F3E27" w:rsidRDefault="005F3E27" w:rsidP="00D94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943" w:rsidRDefault="00D94943" w:rsidP="00D94943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502528DD" wp14:editId="3C9D8140">
          <wp:simplePos x="0" y="0"/>
          <wp:positionH relativeFrom="column">
            <wp:posOffset>3260725</wp:posOffset>
          </wp:positionH>
          <wp:positionV relativeFrom="paragraph">
            <wp:posOffset>-210185</wp:posOffset>
          </wp:positionV>
          <wp:extent cx="3121601" cy="136398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G_360┬░_fEtP_RGB_black_MSOffice_R203G227B6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1601" cy="1363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94943" w:rsidRDefault="00D94943" w:rsidP="00D94943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60188"/>
    <w:multiLevelType w:val="hybridMultilevel"/>
    <w:tmpl w:val="84F40E64"/>
    <w:lvl w:ilvl="0" w:tplc="8F2618AA">
      <w:start w:val="1"/>
      <w:numFmt w:val="bullet"/>
      <w:lvlText w:val="-"/>
      <w:lvlJc w:val="left"/>
      <w:pPr>
        <w:ind w:left="720" w:hanging="360"/>
      </w:pPr>
      <w:rPr>
        <w:rFonts w:ascii="Planer" w:eastAsiaTheme="minorHAnsi" w:hAnsi="Plane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85E99"/>
    <w:multiLevelType w:val="hybridMultilevel"/>
    <w:tmpl w:val="90BE2F5A"/>
    <w:lvl w:ilvl="0" w:tplc="EF565542">
      <w:start w:val="1"/>
      <w:numFmt w:val="bullet"/>
      <w:lvlText w:val="-"/>
      <w:lvlJc w:val="left"/>
      <w:pPr>
        <w:ind w:left="720" w:hanging="360"/>
      </w:pPr>
      <w:rPr>
        <w:rFonts w:ascii="Planer" w:eastAsiaTheme="minorHAnsi" w:hAnsi="Plane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C2D11"/>
    <w:multiLevelType w:val="hybridMultilevel"/>
    <w:tmpl w:val="25A446EA"/>
    <w:lvl w:ilvl="0" w:tplc="E320D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6C5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901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28A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E44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8CD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441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4CF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B25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48"/>
    <w:rsid w:val="00002804"/>
    <w:rsid w:val="000102EB"/>
    <w:rsid w:val="00017F38"/>
    <w:rsid w:val="00023243"/>
    <w:rsid w:val="000245BA"/>
    <w:rsid w:val="00026E91"/>
    <w:rsid w:val="00044E95"/>
    <w:rsid w:val="000636D1"/>
    <w:rsid w:val="00076A64"/>
    <w:rsid w:val="00076FAE"/>
    <w:rsid w:val="00081838"/>
    <w:rsid w:val="00090BB6"/>
    <w:rsid w:val="00094358"/>
    <w:rsid w:val="000B3335"/>
    <w:rsid w:val="000B68D7"/>
    <w:rsid w:val="000C5083"/>
    <w:rsid w:val="000E792D"/>
    <w:rsid w:val="000F167C"/>
    <w:rsid w:val="00101639"/>
    <w:rsid w:val="00104A37"/>
    <w:rsid w:val="00115F8A"/>
    <w:rsid w:val="00117944"/>
    <w:rsid w:val="001245FB"/>
    <w:rsid w:val="00134B38"/>
    <w:rsid w:val="00141EFA"/>
    <w:rsid w:val="00142BC5"/>
    <w:rsid w:val="00144629"/>
    <w:rsid w:val="00152629"/>
    <w:rsid w:val="00153E26"/>
    <w:rsid w:val="00156415"/>
    <w:rsid w:val="0016392B"/>
    <w:rsid w:val="001956CC"/>
    <w:rsid w:val="001A58DB"/>
    <w:rsid w:val="001A5F5F"/>
    <w:rsid w:val="001A6AF0"/>
    <w:rsid w:val="001B021A"/>
    <w:rsid w:val="001B0478"/>
    <w:rsid w:val="001C2190"/>
    <w:rsid w:val="001C43A0"/>
    <w:rsid w:val="001C464E"/>
    <w:rsid w:val="001E5150"/>
    <w:rsid w:val="001E5A87"/>
    <w:rsid w:val="00205C00"/>
    <w:rsid w:val="002509EE"/>
    <w:rsid w:val="002521A7"/>
    <w:rsid w:val="00264ACE"/>
    <w:rsid w:val="00266D31"/>
    <w:rsid w:val="00272E63"/>
    <w:rsid w:val="0027473C"/>
    <w:rsid w:val="00276B9D"/>
    <w:rsid w:val="002821EE"/>
    <w:rsid w:val="0028339A"/>
    <w:rsid w:val="00285F4C"/>
    <w:rsid w:val="00291724"/>
    <w:rsid w:val="0029189B"/>
    <w:rsid w:val="002A2F62"/>
    <w:rsid w:val="002A42AA"/>
    <w:rsid w:val="002A6AE2"/>
    <w:rsid w:val="002B1EAA"/>
    <w:rsid w:val="002D1751"/>
    <w:rsid w:val="002D2DE1"/>
    <w:rsid w:val="002D3C48"/>
    <w:rsid w:val="002D4B21"/>
    <w:rsid w:val="002F7687"/>
    <w:rsid w:val="003026AD"/>
    <w:rsid w:val="0032599A"/>
    <w:rsid w:val="003332AC"/>
    <w:rsid w:val="0034783C"/>
    <w:rsid w:val="00362340"/>
    <w:rsid w:val="00374780"/>
    <w:rsid w:val="00380FD8"/>
    <w:rsid w:val="00384F9B"/>
    <w:rsid w:val="00385FDA"/>
    <w:rsid w:val="00396E6A"/>
    <w:rsid w:val="003A02C2"/>
    <w:rsid w:val="003A748F"/>
    <w:rsid w:val="003B59EE"/>
    <w:rsid w:val="003C2231"/>
    <w:rsid w:val="003D282F"/>
    <w:rsid w:val="003E2BAE"/>
    <w:rsid w:val="003E43F6"/>
    <w:rsid w:val="003F332C"/>
    <w:rsid w:val="00400C86"/>
    <w:rsid w:val="00406E14"/>
    <w:rsid w:val="004319D9"/>
    <w:rsid w:val="004473B5"/>
    <w:rsid w:val="00456E9D"/>
    <w:rsid w:val="00457D62"/>
    <w:rsid w:val="00463192"/>
    <w:rsid w:val="0046704B"/>
    <w:rsid w:val="00473723"/>
    <w:rsid w:val="00481042"/>
    <w:rsid w:val="004978C6"/>
    <w:rsid w:val="004A24EB"/>
    <w:rsid w:val="004B2C7B"/>
    <w:rsid w:val="004C1387"/>
    <w:rsid w:val="004C1421"/>
    <w:rsid w:val="004C704A"/>
    <w:rsid w:val="004D3F98"/>
    <w:rsid w:val="004D5A50"/>
    <w:rsid w:val="004E3BBF"/>
    <w:rsid w:val="004E5DDB"/>
    <w:rsid w:val="004E6C3F"/>
    <w:rsid w:val="004E78E7"/>
    <w:rsid w:val="004F19EC"/>
    <w:rsid w:val="0050065F"/>
    <w:rsid w:val="00514571"/>
    <w:rsid w:val="00533F0C"/>
    <w:rsid w:val="00552593"/>
    <w:rsid w:val="00554BCD"/>
    <w:rsid w:val="00557062"/>
    <w:rsid w:val="005720D2"/>
    <w:rsid w:val="00572DBC"/>
    <w:rsid w:val="005863A2"/>
    <w:rsid w:val="00595367"/>
    <w:rsid w:val="005A3F88"/>
    <w:rsid w:val="005B6D2E"/>
    <w:rsid w:val="005C146D"/>
    <w:rsid w:val="005C1AB0"/>
    <w:rsid w:val="005E3448"/>
    <w:rsid w:val="005F2FB6"/>
    <w:rsid w:val="005F3E27"/>
    <w:rsid w:val="005F6F57"/>
    <w:rsid w:val="006125AC"/>
    <w:rsid w:val="00614E5A"/>
    <w:rsid w:val="006211F1"/>
    <w:rsid w:val="006305FB"/>
    <w:rsid w:val="006308D9"/>
    <w:rsid w:val="00633D7A"/>
    <w:rsid w:val="00645F37"/>
    <w:rsid w:val="00646CF5"/>
    <w:rsid w:val="00653424"/>
    <w:rsid w:val="006771FE"/>
    <w:rsid w:val="006772EC"/>
    <w:rsid w:val="00677E78"/>
    <w:rsid w:val="006807E8"/>
    <w:rsid w:val="0068371D"/>
    <w:rsid w:val="006872C4"/>
    <w:rsid w:val="0069076A"/>
    <w:rsid w:val="006A00E5"/>
    <w:rsid w:val="006A0F89"/>
    <w:rsid w:val="006A742F"/>
    <w:rsid w:val="006A7F3C"/>
    <w:rsid w:val="006B04D3"/>
    <w:rsid w:val="006B6EA6"/>
    <w:rsid w:val="006C2A00"/>
    <w:rsid w:val="006C2A1C"/>
    <w:rsid w:val="006C57B5"/>
    <w:rsid w:val="006D1E58"/>
    <w:rsid w:val="006E6F5E"/>
    <w:rsid w:val="006F2A41"/>
    <w:rsid w:val="007013DC"/>
    <w:rsid w:val="00702553"/>
    <w:rsid w:val="00707EB8"/>
    <w:rsid w:val="00713858"/>
    <w:rsid w:val="00716886"/>
    <w:rsid w:val="007239D7"/>
    <w:rsid w:val="00723D01"/>
    <w:rsid w:val="007256D2"/>
    <w:rsid w:val="007270C1"/>
    <w:rsid w:val="00740A3D"/>
    <w:rsid w:val="00742BC7"/>
    <w:rsid w:val="007527B8"/>
    <w:rsid w:val="00766680"/>
    <w:rsid w:val="007768C5"/>
    <w:rsid w:val="00785B33"/>
    <w:rsid w:val="00792545"/>
    <w:rsid w:val="00793398"/>
    <w:rsid w:val="007A1B52"/>
    <w:rsid w:val="007A7EF9"/>
    <w:rsid w:val="007B4865"/>
    <w:rsid w:val="007C61D1"/>
    <w:rsid w:val="007E1DA0"/>
    <w:rsid w:val="007E5070"/>
    <w:rsid w:val="007F5A8A"/>
    <w:rsid w:val="007F6BDC"/>
    <w:rsid w:val="00801F1A"/>
    <w:rsid w:val="008112AA"/>
    <w:rsid w:val="00814569"/>
    <w:rsid w:val="00817263"/>
    <w:rsid w:val="008404B1"/>
    <w:rsid w:val="00856786"/>
    <w:rsid w:val="00872384"/>
    <w:rsid w:val="00872A82"/>
    <w:rsid w:val="0088228F"/>
    <w:rsid w:val="008850C3"/>
    <w:rsid w:val="008B19D9"/>
    <w:rsid w:val="008B3D63"/>
    <w:rsid w:val="008B4579"/>
    <w:rsid w:val="008B56D3"/>
    <w:rsid w:val="008C12A4"/>
    <w:rsid w:val="008E1842"/>
    <w:rsid w:val="008E2FFA"/>
    <w:rsid w:val="008E6F42"/>
    <w:rsid w:val="008F7C87"/>
    <w:rsid w:val="0090766C"/>
    <w:rsid w:val="00921789"/>
    <w:rsid w:val="00924A74"/>
    <w:rsid w:val="00926AA9"/>
    <w:rsid w:val="00936A09"/>
    <w:rsid w:val="009445ED"/>
    <w:rsid w:val="0095177B"/>
    <w:rsid w:val="00964A11"/>
    <w:rsid w:val="0096789B"/>
    <w:rsid w:val="00974CF7"/>
    <w:rsid w:val="00975B0C"/>
    <w:rsid w:val="00985612"/>
    <w:rsid w:val="009915DC"/>
    <w:rsid w:val="009C1768"/>
    <w:rsid w:val="009C579F"/>
    <w:rsid w:val="009C76FD"/>
    <w:rsid w:val="009C7B6C"/>
    <w:rsid w:val="009D4FFE"/>
    <w:rsid w:val="009F1AF8"/>
    <w:rsid w:val="009F46DF"/>
    <w:rsid w:val="00A0539A"/>
    <w:rsid w:val="00A072D8"/>
    <w:rsid w:val="00A11B3F"/>
    <w:rsid w:val="00A136CC"/>
    <w:rsid w:val="00A41A25"/>
    <w:rsid w:val="00A55B0B"/>
    <w:rsid w:val="00A57350"/>
    <w:rsid w:val="00A64FC4"/>
    <w:rsid w:val="00A671CC"/>
    <w:rsid w:val="00A73FDC"/>
    <w:rsid w:val="00A83B17"/>
    <w:rsid w:val="00A847B3"/>
    <w:rsid w:val="00A852F5"/>
    <w:rsid w:val="00A8555B"/>
    <w:rsid w:val="00A8589D"/>
    <w:rsid w:val="00A861B3"/>
    <w:rsid w:val="00AA374A"/>
    <w:rsid w:val="00AA4058"/>
    <w:rsid w:val="00AA5317"/>
    <w:rsid w:val="00AB5008"/>
    <w:rsid w:val="00AE0379"/>
    <w:rsid w:val="00AF7514"/>
    <w:rsid w:val="00B0768A"/>
    <w:rsid w:val="00B110B8"/>
    <w:rsid w:val="00B120F7"/>
    <w:rsid w:val="00B12613"/>
    <w:rsid w:val="00B158CD"/>
    <w:rsid w:val="00B3187A"/>
    <w:rsid w:val="00B34CF5"/>
    <w:rsid w:val="00B358BA"/>
    <w:rsid w:val="00B55FF4"/>
    <w:rsid w:val="00B62678"/>
    <w:rsid w:val="00B76F0C"/>
    <w:rsid w:val="00B863C8"/>
    <w:rsid w:val="00B86FD6"/>
    <w:rsid w:val="00B90455"/>
    <w:rsid w:val="00BA3049"/>
    <w:rsid w:val="00BC206C"/>
    <w:rsid w:val="00BC5C40"/>
    <w:rsid w:val="00BD1CE2"/>
    <w:rsid w:val="00BD2F3D"/>
    <w:rsid w:val="00BF15AD"/>
    <w:rsid w:val="00BF3993"/>
    <w:rsid w:val="00BF4913"/>
    <w:rsid w:val="00BF7E0B"/>
    <w:rsid w:val="00C028D9"/>
    <w:rsid w:val="00C11CAA"/>
    <w:rsid w:val="00C16855"/>
    <w:rsid w:val="00C301D0"/>
    <w:rsid w:val="00C32CD6"/>
    <w:rsid w:val="00C3368B"/>
    <w:rsid w:val="00C35405"/>
    <w:rsid w:val="00C35D9F"/>
    <w:rsid w:val="00C367FB"/>
    <w:rsid w:val="00C4099A"/>
    <w:rsid w:val="00C67A0F"/>
    <w:rsid w:val="00C72CC2"/>
    <w:rsid w:val="00C76C5D"/>
    <w:rsid w:val="00C84E41"/>
    <w:rsid w:val="00C90CD1"/>
    <w:rsid w:val="00CC46B0"/>
    <w:rsid w:val="00CD4EB8"/>
    <w:rsid w:val="00CD56E4"/>
    <w:rsid w:val="00D01B9C"/>
    <w:rsid w:val="00D02393"/>
    <w:rsid w:val="00D02D33"/>
    <w:rsid w:val="00D11A2F"/>
    <w:rsid w:val="00D11E5F"/>
    <w:rsid w:val="00D14788"/>
    <w:rsid w:val="00D47EB4"/>
    <w:rsid w:val="00D554D7"/>
    <w:rsid w:val="00D55B60"/>
    <w:rsid w:val="00D55F81"/>
    <w:rsid w:val="00D610DB"/>
    <w:rsid w:val="00D725D7"/>
    <w:rsid w:val="00D87061"/>
    <w:rsid w:val="00D92254"/>
    <w:rsid w:val="00D94943"/>
    <w:rsid w:val="00D978AD"/>
    <w:rsid w:val="00DA066D"/>
    <w:rsid w:val="00DA17F4"/>
    <w:rsid w:val="00DA236F"/>
    <w:rsid w:val="00DB6F6F"/>
    <w:rsid w:val="00DC55AD"/>
    <w:rsid w:val="00DD2E67"/>
    <w:rsid w:val="00DE6C2C"/>
    <w:rsid w:val="00DF2A89"/>
    <w:rsid w:val="00DF7B86"/>
    <w:rsid w:val="00E0642C"/>
    <w:rsid w:val="00E10F4B"/>
    <w:rsid w:val="00E33BE6"/>
    <w:rsid w:val="00E344E4"/>
    <w:rsid w:val="00E35579"/>
    <w:rsid w:val="00E4458F"/>
    <w:rsid w:val="00E655DD"/>
    <w:rsid w:val="00E73F65"/>
    <w:rsid w:val="00E75927"/>
    <w:rsid w:val="00E77277"/>
    <w:rsid w:val="00E85176"/>
    <w:rsid w:val="00E97EEA"/>
    <w:rsid w:val="00EB513B"/>
    <w:rsid w:val="00EC2279"/>
    <w:rsid w:val="00EE40F0"/>
    <w:rsid w:val="00EF124F"/>
    <w:rsid w:val="00EF1636"/>
    <w:rsid w:val="00F003C9"/>
    <w:rsid w:val="00F03A07"/>
    <w:rsid w:val="00F2119C"/>
    <w:rsid w:val="00F535F2"/>
    <w:rsid w:val="00F5371E"/>
    <w:rsid w:val="00F7428C"/>
    <w:rsid w:val="00F820C3"/>
    <w:rsid w:val="00F86270"/>
    <w:rsid w:val="00F90E4D"/>
    <w:rsid w:val="00FB0DE7"/>
    <w:rsid w:val="00FB7EAE"/>
    <w:rsid w:val="00FC1D6B"/>
    <w:rsid w:val="00FC22AB"/>
    <w:rsid w:val="00FC22B8"/>
    <w:rsid w:val="00FC5E37"/>
    <w:rsid w:val="00FD14F9"/>
    <w:rsid w:val="00FE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8EF7007-5B06-41D1-8BD0-B75321F7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94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4943"/>
  </w:style>
  <w:style w:type="paragraph" w:styleId="Fuzeile">
    <w:name w:val="footer"/>
    <w:basedOn w:val="Standard"/>
    <w:link w:val="FuzeileZchn"/>
    <w:uiPriority w:val="99"/>
    <w:unhideWhenUsed/>
    <w:rsid w:val="00D94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4943"/>
  </w:style>
  <w:style w:type="paragraph" w:styleId="Listenabsatz">
    <w:name w:val="List Paragraph"/>
    <w:basedOn w:val="Standard"/>
    <w:uiPriority w:val="34"/>
    <w:qFormat/>
    <w:rsid w:val="00D9494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0766C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4913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semiHidden/>
    <w:unhideWhenUsed/>
    <w:rsid w:val="009F46D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F46DF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55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3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1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11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676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76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37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5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1408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339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197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91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64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90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396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6407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1DC8B-4208-4596-BECC-891E24405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Hildebrand, Türkan</dc:creator>
  <cp:lastModifiedBy>Hildebrand, Türkan</cp:lastModifiedBy>
  <cp:revision>2</cp:revision>
  <cp:lastPrinted>2019-04-12T09:34:00Z</cp:lastPrinted>
  <dcterms:created xsi:type="dcterms:W3CDTF">2019-06-19T08:03:00Z</dcterms:created>
  <dcterms:modified xsi:type="dcterms:W3CDTF">2019-06-19T08:03:00Z</dcterms:modified>
</cp:coreProperties>
</file>